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32547" w14:textId="71F5B483" w:rsidR="007D3CBE" w:rsidRPr="00A12481" w:rsidRDefault="007D3CBE" w:rsidP="007D3CBE">
      <w:pPr>
        <w:pStyle w:val="NormalWeb"/>
        <w:spacing w:before="0" w:beforeAutospacing="0" w:after="0" w:afterAutospacing="0"/>
        <w:rPr>
          <w:color w:val="333333"/>
        </w:rPr>
      </w:pPr>
      <w:r w:rsidRPr="00A12481">
        <w:rPr>
          <w:color w:val="0A0A0A"/>
          <w:shd w:val="clear" w:color="auto" w:fill="FEFEFE"/>
        </w:rPr>
        <w:t xml:space="preserve">Roberto Navarro has over 25 years of experience in management, teaching, and ministry experience in the Catholic Church. </w:t>
      </w:r>
      <w:r w:rsidRPr="00A12481">
        <w:rPr>
          <w:color w:val="0A0A0A"/>
        </w:rPr>
        <w:t xml:space="preserve">Roberto currently serves as Senior Director of US Church Engagement at Catholic Relief Services where he </w:t>
      </w:r>
      <w:r w:rsidRPr="00A12481">
        <w:rPr>
          <w:color w:val="000000" w:themeColor="text1"/>
        </w:rPr>
        <w:t xml:space="preserve">represents CRS at different departments of the </w:t>
      </w:r>
      <w:r w:rsidRPr="00A12481">
        <w:rPr>
          <w:color w:val="333333"/>
        </w:rPr>
        <w:t>US Conference of Catholic Bishops (USCCB), Bishops</w:t>
      </w:r>
      <w:r w:rsidRPr="00A12481">
        <w:rPr>
          <w:color w:val="000000" w:themeColor="text1"/>
        </w:rPr>
        <w:t>, Catholic seminaries, regional, and diocesan catholic organizations.</w:t>
      </w:r>
      <w:r w:rsidRPr="00A12481">
        <w:t xml:space="preserve">    </w:t>
      </w:r>
    </w:p>
    <w:p w14:paraId="1A98159A" w14:textId="3579C952" w:rsidR="007D3CBE" w:rsidRPr="00A12481" w:rsidRDefault="007D3CBE" w:rsidP="007D3CBE">
      <w:pPr>
        <w:pStyle w:val="NormalWeb"/>
        <w:spacing w:before="0" w:beforeAutospacing="0" w:after="0" w:afterAutospacing="0"/>
        <w:rPr>
          <w:color w:val="333333"/>
        </w:rPr>
      </w:pPr>
    </w:p>
    <w:p w14:paraId="16A47E79" w14:textId="48FD3130" w:rsidR="007D3CBE" w:rsidRPr="00A12481" w:rsidRDefault="007D3CBE" w:rsidP="007D3CBE">
      <w:pPr>
        <w:pStyle w:val="NormalWeb"/>
        <w:spacing w:before="0" w:beforeAutospacing="0" w:after="0" w:afterAutospacing="0"/>
        <w:rPr>
          <w:color w:val="000000"/>
        </w:rPr>
      </w:pPr>
      <w:r w:rsidRPr="00A12481">
        <w:t xml:space="preserve">He is an </w:t>
      </w:r>
      <w:r w:rsidRPr="00A12481">
        <w:rPr>
          <w:color w:val="0A0A0A"/>
          <w:shd w:val="clear" w:color="auto" w:fill="FEFEFE"/>
        </w:rPr>
        <w:t xml:space="preserve">adjunct professor at the Mexican American Catholic College (MACC) where he teaches </w:t>
      </w:r>
      <w:r w:rsidRPr="00A12481">
        <w:rPr>
          <w:color w:val="000000"/>
        </w:rPr>
        <w:t>Theology courses in the Deaconate Formation Program in the Archdiocese of San Antonio and in the collaborative Bachelor of Arts in Pastoral Ministry program between MACC and the University of Incarnate Word (UIW).</w:t>
      </w:r>
    </w:p>
    <w:p w14:paraId="3454D0A3" w14:textId="34D4BAA8" w:rsidR="00A12481" w:rsidRPr="00A12481" w:rsidRDefault="00A12481" w:rsidP="007D3CBE">
      <w:pPr>
        <w:pStyle w:val="NormalWeb"/>
        <w:spacing w:before="0" w:beforeAutospacing="0" w:after="0" w:afterAutospacing="0"/>
        <w:rPr>
          <w:color w:val="000000"/>
        </w:rPr>
      </w:pPr>
    </w:p>
    <w:p w14:paraId="2C218441" w14:textId="77777777" w:rsidR="00A12481" w:rsidRPr="00A12481" w:rsidRDefault="00A12481" w:rsidP="00670EFF">
      <w:pPr>
        <w:pStyle w:val="NormalWeb"/>
        <w:spacing w:before="0" w:beforeAutospacing="0" w:after="0" w:afterAutospacing="0"/>
        <w:rPr>
          <w:color w:val="0A0A0A"/>
          <w:shd w:val="clear" w:color="auto" w:fill="FEFEFE"/>
        </w:rPr>
      </w:pPr>
      <w:r w:rsidRPr="00A12481">
        <w:rPr>
          <w:color w:val="000000"/>
        </w:rPr>
        <w:t>Roberto is also part of the team of leadership consultants at the Catholic Leadership Institute whose purpose is to provide b</w:t>
      </w:r>
      <w:r w:rsidRPr="00A12481">
        <w:rPr>
          <w:color w:val="0A0A0A"/>
          <w:shd w:val="clear" w:color="auto" w:fill="FEFEFE"/>
        </w:rPr>
        <w:t>ishops, priests, religious, deacons, and lay persons in the Roman Catholic Church with world-class, pastoral leadership formation and consulting services that strengthen their confidence and competence in ministry.</w:t>
      </w:r>
    </w:p>
    <w:p w14:paraId="2C793EB6" w14:textId="77777777" w:rsidR="00A12481" w:rsidRPr="00A12481" w:rsidRDefault="00A12481" w:rsidP="00670EFF">
      <w:pPr>
        <w:pStyle w:val="Default"/>
        <w:rPr>
          <w:rFonts w:eastAsia="Times New Roman"/>
          <w:color w:val="0A0A0A"/>
        </w:rPr>
      </w:pPr>
    </w:p>
    <w:p w14:paraId="70A2CD0E" w14:textId="1CDB8490" w:rsidR="007949C4" w:rsidRPr="00A12481" w:rsidRDefault="00935623" w:rsidP="00670EFF">
      <w:pPr>
        <w:pStyle w:val="Default"/>
        <w:rPr>
          <w:color w:val="000000" w:themeColor="text1"/>
        </w:rPr>
      </w:pPr>
      <w:r w:rsidRPr="00A12481">
        <w:rPr>
          <w:rFonts w:eastAsia="Times New Roman"/>
          <w:color w:val="0A0A0A"/>
        </w:rPr>
        <w:t>Prior to joining Catholic Relief Services, he served</w:t>
      </w:r>
      <w:r w:rsidR="007949C4" w:rsidRPr="00A12481">
        <w:rPr>
          <w:rFonts w:eastAsia="Times New Roman"/>
          <w:color w:val="000000" w:themeColor="text1"/>
        </w:rPr>
        <w:t xml:space="preserve"> </w:t>
      </w:r>
      <w:r w:rsidR="007949C4" w:rsidRPr="00A12481">
        <w:rPr>
          <w:color w:val="000000" w:themeColor="text1"/>
        </w:rPr>
        <w:t>in the Diocese of Austin in different departments</w:t>
      </w:r>
      <w:r w:rsidR="00666434" w:rsidRPr="00A12481">
        <w:rPr>
          <w:color w:val="000000" w:themeColor="text1"/>
        </w:rPr>
        <w:t xml:space="preserve">, </w:t>
      </w:r>
      <w:r w:rsidR="007949C4" w:rsidRPr="00A12481">
        <w:rPr>
          <w:color w:val="000000" w:themeColor="text1"/>
        </w:rPr>
        <w:t>in the Archdiocese of Galveston-Houston as the Director for Young Adult and Campus Ministry and in the private sector as operation manager in a manufacturing company.</w:t>
      </w:r>
    </w:p>
    <w:p w14:paraId="22DF3F67" w14:textId="30A18E9E" w:rsidR="00935623" w:rsidRPr="00A12481" w:rsidRDefault="00935623" w:rsidP="00670EFF">
      <w:pPr>
        <w:spacing w:after="0" w:line="240" w:lineRule="auto"/>
        <w:rPr>
          <w:rFonts w:ascii="Times New Roman" w:eastAsia="Times New Roman" w:hAnsi="Times New Roman" w:cs="Times New Roman"/>
          <w:color w:val="0A0A0A"/>
          <w:sz w:val="24"/>
          <w:szCs w:val="24"/>
        </w:rPr>
      </w:pPr>
    </w:p>
    <w:p w14:paraId="7939D2A8" w14:textId="551261F7" w:rsidR="007949C4" w:rsidRPr="00A12481" w:rsidRDefault="007949C4" w:rsidP="00670EFF">
      <w:pPr>
        <w:spacing w:after="0" w:line="240" w:lineRule="auto"/>
        <w:rPr>
          <w:rFonts w:ascii="Times New Roman" w:hAnsi="Times New Roman" w:cs="Times New Roman"/>
          <w:color w:val="000000" w:themeColor="text1"/>
          <w:sz w:val="24"/>
          <w:szCs w:val="24"/>
        </w:rPr>
      </w:pPr>
      <w:r w:rsidRPr="00A12481">
        <w:rPr>
          <w:rFonts w:ascii="Times New Roman" w:eastAsia="Times New Roman" w:hAnsi="Times New Roman" w:cs="Times New Roman"/>
          <w:color w:val="0A0A0A"/>
          <w:sz w:val="24"/>
          <w:szCs w:val="24"/>
        </w:rPr>
        <w:t xml:space="preserve">Roberto </w:t>
      </w:r>
      <w:r w:rsidR="009E49A0" w:rsidRPr="00A12481">
        <w:rPr>
          <w:rFonts w:ascii="Times New Roman" w:hAnsi="Times New Roman" w:cs="Times New Roman"/>
          <w:color w:val="000000" w:themeColor="text1"/>
          <w:sz w:val="24"/>
          <w:szCs w:val="24"/>
        </w:rPr>
        <w:t>holds a d</w:t>
      </w:r>
      <w:r w:rsidRPr="00A12481">
        <w:rPr>
          <w:rFonts w:ascii="Times New Roman" w:hAnsi="Times New Roman" w:cs="Times New Roman"/>
          <w:color w:val="000000" w:themeColor="text1"/>
          <w:sz w:val="24"/>
          <w:szCs w:val="24"/>
        </w:rPr>
        <w:t xml:space="preserve">egree in Business Administration from St. Edward University, Austin, TX, a </w:t>
      </w:r>
      <w:r w:rsidR="00670EFF" w:rsidRPr="00A12481">
        <w:rPr>
          <w:rFonts w:ascii="Times New Roman" w:hAnsi="Times New Roman" w:cs="Times New Roman"/>
          <w:color w:val="000000" w:themeColor="text1"/>
          <w:sz w:val="24"/>
          <w:szCs w:val="24"/>
        </w:rPr>
        <w:t>master’s</w:t>
      </w:r>
      <w:r w:rsidRPr="00A12481">
        <w:rPr>
          <w:rFonts w:ascii="Times New Roman" w:hAnsi="Times New Roman" w:cs="Times New Roman"/>
          <w:color w:val="000000" w:themeColor="text1"/>
          <w:sz w:val="24"/>
          <w:szCs w:val="24"/>
        </w:rPr>
        <w:t xml:space="preserve"> degree in Theology and a </w:t>
      </w:r>
      <w:r w:rsidR="00670EFF" w:rsidRPr="00A12481">
        <w:rPr>
          <w:rFonts w:ascii="Times New Roman" w:hAnsi="Times New Roman" w:cs="Times New Roman"/>
          <w:color w:val="000000" w:themeColor="text1"/>
          <w:sz w:val="24"/>
          <w:szCs w:val="24"/>
        </w:rPr>
        <w:t>master’s</w:t>
      </w:r>
      <w:r w:rsidRPr="00A12481">
        <w:rPr>
          <w:rFonts w:ascii="Times New Roman" w:hAnsi="Times New Roman" w:cs="Times New Roman"/>
          <w:color w:val="000000" w:themeColor="text1"/>
          <w:sz w:val="24"/>
          <w:szCs w:val="24"/>
        </w:rPr>
        <w:t xml:space="preserve"> degree in Pastoral Ministry from St. Mary’s University, San Antonio. TX. </w:t>
      </w:r>
      <w:r w:rsidR="009E49A0" w:rsidRPr="00A12481">
        <w:rPr>
          <w:rFonts w:ascii="Times New Roman" w:hAnsi="Times New Roman" w:cs="Times New Roman"/>
          <w:color w:val="000000" w:themeColor="text1"/>
          <w:sz w:val="24"/>
          <w:szCs w:val="24"/>
        </w:rPr>
        <w:t xml:space="preserve"> Additionally, he c</w:t>
      </w:r>
      <w:r w:rsidRPr="00A12481">
        <w:rPr>
          <w:rFonts w:ascii="Times New Roman" w:hAnsi="Times New Roman" w:cs="Times New Roman"/>
          <w:color w:val="000000" w:themeColor="text1"/>
          <w:sz w:val="24"/>
          <w:szCs w:val="24"/>
        </w:rPr>
        <w:t xml:space="preserve">ompleted all courses towards a Doctor of Ministry </w:t>
      </w:r>
      <w:r w:rsidR="009E49A0" w:rsidRPr="00A12481">
        <w:rPr>
          <w:rFonts w:ascii="Times New Roman" w:hAnsi="Times New Roman" w:cs="Times New Roman"/>
          <w:color w:val="000000" w:themeColor="text1"/>
          <w:sz w:val="24"/>
          <w:szCs w:val="24"/>
        </w:rPr>
        <w:t xml:space="preserve">degree, </w:t>
      </w:r>
      <w:r w:rsidRPr="00A12481">
        <w:rPr>
          <w:rFonts w:ascii="Times New Roman" w:hAnsi="Times New Roman" w:cs="Times New Roman"/>
          <w:color w:val="000000" w:themeColor="text1"/>
          <w:sz w:val="24"/>
          <w:szCs w:val="24"/>
        </w:rPr>
        <w:t>with specialization in Adult Spiritual Formation at Catholic University of America, Washington, DC.</w:t>
      </w:r>
    </w:p>
    <w:p w14:paraId="6C38B437" w14:textId="77777777" w:rsidR="009E49A0" w:rsidRPr="00A12481" w:rsidRDefault="009E49A0" w:rsidP="00670EFF">
      <w:pPr>
        <w:spacing w:after="0" w:line="240" w:lineRule="auto"/>
        <w:rPr>
          <w:rFonts w:ascii="Times New Roman" w:hAnsi="Times New Roman" w:cs="Times New Roman"/>
          <w:color w:val="000000" w:themeColor="text1"/>
          <w:sz w:val="24"/>
          <w:szCs w:val="24"/>
        </w:rPr>
      </w:pPr>
    </w:p>
    <w:p w14:paraId="37C0B00A" w14:textId="56C0F49F" w:rsidR="00FE55BC" w:rsidRPr="00A12481" w:rsidRDefault="00670EFF" w:rsidP="00670EFF">
      <w:pPr>
        <w:pStyle w:val="NormalWeb"/>
        <w:spacing w:before="0" w:beforeAutospacing="0" w:after="0" w:afterAutospacing="0"/>
        <w:rPr>
          <w:color w:val="0A0A0A"/>
        </w:rPr>
      </w:pPr>
      <w:r w:rsidRPr="00A12481">
        <w:rPr>
          <w:color w:val="0A0A0A"/>
        </w:rPr>
        <w:t>He has</w:t>
      </w:r>
      <w:r w:rsidR="00FE55BC" w:rsidRPr="00A12481">
        <w:rPr>
          <w:color w:val="0A0A0A"/>
        </w:rPr>
        <w:t xml:space="preserve"> served on several national boards, including the National Catholic Young Adult Ministry Association (NCYAMA), National Catholic Council for Hispanic Ministry (NCCHM), </w:t>
      </w:r>
      <w:r w:rsidR="0005573A">
        <w:rPr>
          <w:color w:val="0A0A0A"/>
        </w:rPr>
        <w:t xml:space="preserve">and </w:t>
      </w:r>
      <w:r w:rsidR="00FE55BC" w:rsidRPr="00A12481">
        <w:rPr>
          <w:color w:val="0A0A0A"/>
        </w:rPr>
        <w:t xml:space="preserve">The National Catholic Network de Pastoral </w:t>
      </w:r>
      <w:proofErr w:type="spellStart"/>
      <w:r w:rsidR="00FE55BC" w:rsidRPr="00A12481">
        <w:rPr>
          <w:color w:val="0A0A0A"/>
        </w:rPr>
        <w:t>Juvenil</w:t>
      </w:r>
      <w:proofErr w:type="spellEnd"/>
      <w:r w:rsidR="00FE55BC" w:rsidRPr="00A12481">
        <w:rPr>
          <w:color w:val="0A0A0A"/>
        </w:rPr>
        <w:t xml:space="preserve"> </w:t>
      </w:r>
      <w:proofErr w:type="spellStart"/>
      <w:r w:rsidR="00FE55BC" w:rsidRPr="00A12481">
        <w:rPr>
          <w:color w:val="0A0A0A"/>
        </w:rPr>
        <w:t>Hispana</w:t>
      </w:r>
      <w:proofErr w:type="spellEnd"/>
      <w:r w:rsidR="00FE55BC" w:rsidRPr="00A12481">
        <w:rPr>
          <w:color w:val="0A0A0A"/>
        </w:rPr>
        <w:t xml:space="preserve"> (La RED)</w:t>
      </w:r>
      <w:r w:rsidR="00A9505B" w:rsidRPr="00A12481">
        <w:rPr>
          <w:color w:val="0A0A0A"/>
        </w:rPr>
        <w:t>.</w:t>
      </w:r>
    </w:p>
    <w:p w14:paraId="7E3A221E" w14:textId="77777777" w:rsidR="00FE55BC" w:rsidRPr="00A12481" w:rsidRDefault="00FE55BC" w:rsidP="00670EFF">
      <w:pPr>
        <w:pStyle w:val="NormalWeb"/>
        <w:spacing w:before="0" w:beforeAutospacing="0" w:after="0" w:afterAutospacing="0"/>
      </w:pPr>
    </w:p>
    <w:p w14:paraId="151314DC" w14:textId="6659513E" w:rsidR="007949C4" w:rsidRDefault="007949C4" w:rsidP="00670EFF">
      <w:pPr>
        <w:pStyle w:val="NormalWeb"/>
        <w:spacing w:before="0" w:beforeAutospacing="0" w:after="0" w:afterAutospacing="0"/>
      </w:pPr>
      <w:r w:rsidRPr="00A12481">
        <w:t>He places great value in his vocation as a lay minister. His preferred style of leadership is one of collaboration in team ministry</w:t>
      </w:r>
      <w:r w:rsidR="00FE55BC" w:rsidRPr="00A12481">
        <w:t xml:space="preserve"> and servant leadership</w:t>
      </w:r>
      <w:r w:rsidRPr="00A12481">
        <w:t xml:space="preserve">. He is an avid reader and strongly believes in constant and continuing education in one's field of expertise. His focus in life is his personal spiritual growth and his wife, </w:t>
      </w:r>
      <w:proofErr w:type="spellStart"/>
      <w:r w:rsidRPr="00A12481">
        <w:t>Lolys</w:t>
      </w:r>
      <w:proofErr w:type="spellEnd"/>
      <w:r w:rsidRPr="00A12481">
        <w:t>, and their children: Roberto, Hector, Miguel</w:t>
      </w:r>
      <w:r w:rsidR="00A12481" w:rsidRPr="00A12481">
        <w:t xml:space="preserve"> (Deceased)</w:t>
      </w:r>
      <w:r w:rsidRPr="00A12481">
        <w:t xml:space="preserve">, </w:t>
      </w:r>
      <w:r w:rsidR="009E49A0" w:rsidRPr="00A12481">
        <w:t>Alejandro, Laura,</w:t>
      </w:r>
      <w:r w:rsidR="00670EFF" w:rsidRPr="00A12481">
        <w:t xml:space="preserve"> and their granddaughters: Liliana, Laura and Evangelina.</w:t>
      </w:r>
    </w:p>
    <w:p w14:paraId="0B8EA991" w14:textId="7B0BE4AE" w:rsidR="009827ED" w:rsidRDefault="009827ED" w:rsidP="00670EFF">
      <w:pPr>
        <w:pStyle w:val="NormalWeb"/>
        <w:spacing w:before="0" w:beforeAutospacing="0" w:after="0" w:afterAutospacing="0"/>
      </w:pPr>
    </w:p>
    <w:p w14:paraId="1250F295" w14:textId="4676EBE9" w:rsidR="009827ED" w:rsidRDefault="009827ED" w:rsidP="00670EFF">
      <w:pPr>
        <w:pStyle w:val="NormalWeb"/>
        <w:spacing w:before="0" w:beforeAutospacing="0" w:after="0" w:afterAutospacing="0"/>
      </w:pPr>
    </w:p>
    <w:p w14:paraId="5B4522CF" w14:textId="06553EE3" w:rsidR="009827ED" w:rsidRDefault="009827ED" w:rsidP="00670EFF">
      <w:pPr>
        <w:pStyle w:val="NormalWeb"/>
        <w:spacing w:before="0" w:beforeAutospacing="0" w:after="0" w:afterAutospacing="0"/>
      </w:pPr>
    </w:p>
    <w:p w14:paraId="0F5A3C38" w14:textId="13C4FB33" w:rsidR="009827ED" w:rsidRDefault="009827ED" w:rsidP="00670EFF">
      <w:pPr>
        <w:pStyle w:val="NormalWeb"/>
        <w:spacing w:before="0" w:beforeAutospacing="0" w:after="0" w:afterAutospacing="0"/>
      </w:pPr>
    </w:p>
    <w:p w14:paraId="06E5989D" w14:textId="311C84A5" w:rsidR="009827ED" w:rsidRDefault="009827ED" w:rsidP="00670EFF">
      <w:pPr>
        <w:pStyle w:val="NormalWeb"/>
        <w:spacing w:before="0" w:beforeAutospacing="0" w:after="0" w:afterAutospacing="0"/>
      </w:pPr>
    </w:p>
    <w:p w14:paraId="2E197DF7" w14:textId="23024646" w:rsidR="009827ED" w:rsidRDefault="009827ED" w:rsidP="00670EFF">
      <w:pPr>
        <w:pStyle w:val="NormalWeb"/>
        <w:spacing w:before="0" w:beforeAutospacing="0" w:after="0" w:afterAutospacing="0"/>
      </w:pPr>
    </w:p>
    <w:p w14:paraId="294EA13B" w14:textId="488C17F2" w:rsidR="009827ED" w:rsidRDefault="009827ED" w:rsidP="00670EFF">
      <w:pPr>
        <w:pStyle w:val="NormalWeb"/>
        <w:spacing w:before="0" w:beforeAutospacing="0" w:after="0" w:afterAutospacing="0"/>
      </w:pPr>
    </w:p>
    <w:p w14:paraId="417F6BA4" w14:textId="50514C6B" w:rsidR="009827ED" w:rsidRDefault="009827ED" w:rsidP="00670EFF">
      <w:pPr>
        <w:pStyle w:val="NormalWeb"/>
        <w:spacing w:before="0" w:beforeAutospacing="0" w:after="0" w:afterAutospacing="0"/>
      </w:pPr>
    </w:p>
    <w:p w14:paraId="59ED768B" w14:textId="05E98BE4" w:rsidR="009827ED" w:rsidRDefault="009827ED" w:rsidP="00670EFF">
      <w:pPr>
        <w:pStyle w:val="NormalWeb"/>
        <w:spacing w:before="0" w:beforeAutospacing="0" w:after="0" w:afterAutospacing="0"/>
      </w:pPr>
    </w:p>
    <w:p w14:paraId="6BA851B0" w14:textId="77777777" w:rsidR="009827ED" w:rsidRPr="00A12481" w:rsidRDefault="009827ED" w:rsidP="00670EFF">
      <w:pPr>
        <w:pStyle w:val="NormalWeb"/>
        <w:spacing w:before="0" w:beforeAutospacing="0" w:after="0" w:afterAutospacing="0"/>
      </w:pPr>
    </w:p>
    <w:p w14:paraId="3DA3A36A" w14:textId="49C0F1A0" w:rsidR="009E49A0" w:rsidRPr="00A12481" w:rsidRDefault="009E49A0" w:rsidP="00670EFF">
      <w:pPr>
        <w:pStyle w:val="NormalWeb"/>
        <w:spacing w:before="0" w:beforeAutospacing="0" w:after="0" w:afterAutospacing="0"/>
      </w:pPr>
    </w:p>
    <w:p w14:paraId="3352BF0E"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lastRenderedPageBreak/>
        <w:t>Roberto Navarro tiene más de 25 años de experiencia en administración, enseñanza y ministerio en la Iglesia Católica. Roberto se desempeña actualmente como Senior Director of US Church Engagement en Catholic Relief Services, donde representa a CRS en diferentes departamentos de la Conferencia de Obispos Católicos de los Estados Unidos (USCCB), obispos, seminarios y organizaciones católicos regionales y diocesanas.</w:t>
      </w:r>
    </w:p>
    <w:p w14:paraId="08784824"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Es profesor adjunto en el Colegio Católico Mexicano Americano (MACC) donde imparte cursos de Teología en el Programa de Formación de Diáconos de la Arquidiócesis de San Antonio y en el programa colaborativo de Licenciatura en Artes en Ministerio Pastoral entre MACC y la Universidad del Verbo Encarnado (UIW).</w:t>
      </w:r>
    </w:p>
    <w:p w14:paraId="09744E92"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Roberto también es parte del equipo de consultores de liderazgo en el Catholic Leadership Institute (Instituto de Liderazgo Católico) cuyo propósito es proporcionar a los obispos, sacerdotes, religiosos, diáconos y laicos en la Iglesia Católica Romana una formación de liderazgo pastoral de clase mundial y servicios de consultoría que fortalezcan su confianza y competencia en el ministerio.</w:t>
      </w:r>
    </w:p>
    <w:p w14:paraId="4DF6E113"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Antes de trabajar para Catholic Relief Services, sirvió en la Diócesis de Austin en diferentes departamentos, en la Arquidiócesis de Galveston-Houston como director del Ministerio de Jóvenes Adultos y Pastoral Universitaria y en el sector privado como gerente de operaciones en una empresa de manufactura.</w:t>
      </w:r>
    </w:p>
    <w:p w14:paraId="13256BEC"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Roberto tiene una licenciatura en Administración de Empresas de la Universidad de St. Edward, Austin, TX, una maestría en Teología y una maestría en Ministerio Pastoral de la Universidad de St. Mary, San Antonio. TX. Además, completó todos los cursos para obtener el título de Doctor en Ministerio, con especialización en Formación Espiritual de Adultos en la Universidad Católica de América, Washington, DC.</w:t>
      </w:r>
    </w:p>
    <w:p w14:paraId="1DAA044B"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Ha formado parte de varias juntas directivas nacionales, incluyendo la Asociación Nacional Católica de Ministerio para Jóvenes Adultos (NCYAMA), el Consejo Nacional Católico para el Ministerio Hispano (NCCHM) y la Red Nacional Católica de Pastoral Juvenil Hispana (La RED).</w:t>
      </w:r>
    </w:p>
    <w:p w14:paraId="1E7376A2" w14:textId="77777777" w:rsidR="009827ED" w:rsidRPr="00E8658E" w:rsidRDefault="009827ED" w:rsidP="009827ED">
      <w:pPr>
        <w:rPr>
          <w:rFonts w:ascii="Times New Roman" w:hAnsi="Times New Roman" w:cs="Times New Roman"/>
          <w:sz w:val="24"/>
          <w:szCs w:val="24"/>
          <w:lang w:val="es-MX"/>
        </w:rPr>
      </w:pPr>
      <w:r w:rsidRPr="00E8658E">
        <w:rPr>
          <w:rFonts w:ascii="Times New Roman" w:hAnsi="Times New Roman" w:cs="Times New Roman"/>
          <w:sz w:val="24"/>
          <w:szCs w:val="24"/>
          <w:lang w:val="es-MX"/>
        </w:rPr>
        <w:t xml:space="preserve">Valora mucho su vocación de ministro laico. Su estilo </w:t>
      </w:r>
      <w:r>
        <w:rPr>
          <w:rFonts w:ascii="Times New Roman" w:hAnsi="Times New Roman" w:cs="Times New Roman"/>
          <w:sz w:val="24"/>
          <w:szCs w:val="24"/>
          <w:lang w:val="es-MX"/>
        </w:rPr>
        <w:t>preferido de liderazgo es uno de colaboración en el ministerio compartido y</w:t>
      </w:r>
      <w:r w:rsidRPr="00E8658E">
        <w:rPr>
          <w:rFonts w:ascii="Times New Roman" w:hAnsi="Times New Roman" w:cs="Times New Roman"/>
          <w:sz w:val="24"/>
          <w:szCs w:val="24"/>
          <w:lang w:val="es-MX"/>
        </w:rPr>
        <w:t xml:space="preserve"> el liderazgo de servicio. Es un ávido lector y cree firmemente en la educación constante y continua en su campo de especialización. Su enfoque en la vida es su crecimiento espiritual personal y su esposa, Lolys, y sus hijos: Roberto, Héctor, Miguel (Fallecido), Alejandro, Laura y sus nietas: Liliana, Laura y Evangelina.</w:t>
      </w:r>
    </w:p>
    <w:p w14:paraId="64ABA32F" w14:textId="77777777" w:rsidR="009E49A0" w:rsidRPr="009827ED" w:rsidRDefault="009E49A0" w:rsidP="00670EFF">
      <w:pPr>
        <w:pStyle w:val="NormalWeb"/>
        <w:spacing w:before="0" w:beforeAutospacing="0" w:after="0" w:afterAutospacing="0"/>
        <w:rPr>
          <w:lang w:val="es-MX"/>
        </w:rPr>
      </w:pPr>
    </w:p>
    <w:sectPr w:rsidR="009E49A0" w:rsidRPr="00982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6C47" w14:textId="77777777" w:rsidR="00D81E89" w:rsidRDefault="00D81E89" w:rsidP="00666434">
      <w:pPr>
        <w:spacing w:after="0" w:line="240" w:lineRule="auto"/>
      </w:pPr>
      <w:r>
        <w:separator/>
      </w:r>
    </w:p>
  </w:endnote>
  <w:endnote w:type="continuationSeparator" w:id="0">
    <w:p w14:paraId="251F688A" w14:textId="77777777" w:rsidR="00D81E89" w:rsidRDefault="00D81E89" w:rsidP="0066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5EF99" w14:textId="77777777" w:rsidR="00D81E89" w:rsidRDefault="00D81E89" w:rsidP="00666434">
      <w:pPr>
        <w:spacing w:after="0" w:line="240" w:lineRule="auto"/>
      </w:pPr>
      <w:r>
        <w:separator/>
      </w:r>
    </w:p>
  </w:footnote>
  <w:footnote w:type="continuationSeparator" w:id="0">
    <w:p w14:paraId="5EB13C5D" w14:textId="77777777" w:rsidR="00D81E89" w:rsidRDefault="00D81E89" w:rsidP="0066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A688B"/>
    <w:multiLevelType w:val="hybridMultilevel"/>
    <w:tmpl w:val="E0C0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E6"/>
    <w:rsid w:val="0005573A"/>
    <w:rsid w:val="001134F7"/>
    <w:rsid w:val="00230EC3"/>
    <w:rsid w:val="0026247B"/>
    <w:rsid w:val="00333848"/>
    <w:rsid w:val="003D2C23"/>
    <w:rsid w:val="00511A59"/>
    <w:rsid w:val="005460FA"/>
    <w:rsid w:val="00666434"/>
    <w:rsid w:val="00670EFF"/>
    <w:rsid w:val="007949C4"/>
    <w:rsid w:val="007A59E0"/>
    <w:rsid w:val="007D3CBE"/>
    <w:rsid w:val="00853102"/>
    <w:rsid w:val="008F6AFE"/>
    <w:rsid w:val="00935623"/>
    <w:rsid w:val="009827ED"/>
    <w:rsid w:val="009C6235"/>
    <w:rsid w:val="009E1BA4"/>
    <w:rsid w:val="009E49A0"/>
    <w:rsid w:val="00A12481"/>
    <w:rsid w:val="00A9505B"/>
    <w:rsid w:val="00B3198F"/>
    <w:rsid w:val="00D81E89"/>
    <w:rsid w:val="00E46EE6"/>
    <w:rsid w:val="00E6021E"/>
    <w:rsid w:val="00FE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761F"/>
  <w15:chartTrackingRefBased/>
  <w15:docId w15:val="{D7EFAC72-3A00-4A09-BDFD-F09B229A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E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5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623"/>
    <w:rPr>
      <w:rFonts w:ascii="Segoe UI" w:hAnsi="Segoe UI" w:cs="Segoe UI"/>
      <w:sz w:val="18"/>
      <w:szCs w:val="18"/>
    </w:rPr>
  </w:style>
  <w:style w:type="paragraph" w:customStyle="1" w:styleId="Default">
    <w:name w:val="Default"/>
    <w:rsid w:val="009356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6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34"/>
  </w:style>
  <w:style w:type="paragraph" w:styleId="Footer">
    <w:name w:val="footer"/>
    <w:basedOn w:val="Normal"/>
    <w:link w:val="FooterChar"/>
    <w:uiPriority w:val="99"/>
    <w:unhideWhenUsed/>
    <w:rsid w:val="00666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34"/>
  </w:style>
  <w:style w:type="paragraph" w:styleId="ListParagraph">
    <w:name w:val="List Paragraph"/>
    <w:basedOn w:val="Normal"/>
    <w:uiPriority w:val="99"/>
    <w:qFormat/>
    <w:rsid w:val="00FE55B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EC3"/>
    <w:rPr>
      <w:sz w:val="16"/>
      <w:szCs w:val="16"/>
    </w:rPr>
  </w:style>
  <w:style w:type="paragraph" w:styleId="CommentText">
    <w:name w:val="annotation text"/>
    <w:basedOn w:val="Normal"/>
    <w:link w:val="CommentTextChar"/>
    <w:uiPriority w:val="99"/>
    <w:semiHidden/>
    <w:unhideWhenUsed/>
    <w:rsid w:val="00230EC3"/>
    <w:pPr>
      <w:spacing w:line="240" w:lineRule="auto"/>
    </w:pPr>
    <w:rPr>
      <w:sz w:val="20"/>
      <w:szCs w:val="20"/>
    </w:rPr>
  </w:style>
  <w:style w:type="character" w:customStyle="1" w:styleId="CommentTextChar">
    <w:name w:val="Comment Text Char"/>
    <w:basedOn w:val="DefaultParagraphFont"/>
    <w:link w:val="CommentText"/>
    <w:uiPriority w:val="99"/>
    <w:semiHidden/>
    <w:rsid w:val="00230EC3"/>
    <w:rPr>
      <w:sz w:val="20"/>
      <w:szCs w:val="20"/>
    </w:rPr>
  </w:style>
  <w:style w:type="paragraph" w:styleId="CommentSubject">
    <w:name w:val="annotation subject"/>
    <w:basedOn w:val="CommentText"/>
    <w:next w:val="CommentText"/>
    <w:link w:val="CommentSubjectChar"/>
    <w:uiPriority w:val="99"/>
    <w:semiHidden/>
    <w:unhideWhenUsed/>
    <w:rsid w:val="00230EC3"/>
    <w:rPr>
      <w:b/>
      <w:bCs/>
    </w:rPr>
  </w:style>
  <w:style w:type="character" w:customStyle="1" w:styleId="CommentSubjectChar">
    <w:name w:val="Comment Subject Char"/>
    <w:basedOn w:val="CommentTextChar"/>
    <w:link w:val="CommentSubject"/>
    <w:uiPriority w:val="99"/>
    <w:semiHidden/>
    <w:rsid w:val="00230EC3"/>
    <w:rPr>
      <w:b/>
      <w:bCs/>
      <w:sz w:val="20"/>
      <w:szCs w:val="20"/>
    </w:rPr>
  </w:style>
  <w:style w:type="paragraph" w:styleId="Revision">
    <w:name w:val="Revision"/>
    <w:hidden/>
    <w:uiPriority w:val="99"/>
    <w:semiHidden/>
    <w:rsid w:val="007D3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46399">
      <w:bodyDiv w:val="1"/>
      <w:marLeft w:val="0"/>
      <w:marRight w:val="0"/>
      <w:marTop w:val="0"/>
      <w:marBottom w:val="0"/>
      <w:divBdr>
        <w:top w:val="none" w:sz="0" w:space="0" w:color="auto"/>
        <w:left w:val="none" w:sz="0" w:space="0" w:color="auto"/>
        <w:bottom w:val="none" w:sz="0" w:space="0" w:color="auto"/>
        <w:right w:val="none" w:sz="0" w:space="0" w:color="auto"/>
      </w:divBdr>
    </w:div>
    <w:div w:id="281302947">
      <w:bodyDiv w:val="1"/>
      <w:marLeft w:val="0"/>
      <w:marRight w:val="0"/>
      <w:marTop w:val="0"/>
      <w:marBottom w:val="0"/>
      <w:divBdr>
        <w:top w:val="none" w:sz="0" w:space="0" w:color="auto"/>
        <w:left w:val="none" w:sz="0" w:space="0" w:color="auto"/>
        <w:bottom w:val="none" w:sz="0" w:space="0" w:color="auto"/>
        <w:right w:val="none" w:sz="0" w:space="0" w:color="auto"/>
      </w:divBdr>
    </w:div>
    <w:div w:id="616108909">
      <w:bodyDiv w:val="1"/>
      <w:marLeft w:val="0"/>
      <w:marRight w:val="0"/>
      <w:marTop w:val="0"/>
      <w:marBottom w:val="0"/>
      <w:divBdr>
        <w:top w:val="none" w:sz="0" w:space="0" w:color="auto"/>
        <w:left w:val="none" w:sz="0" w:space="0" w:color="auto"/>
        <w:bottom w:val="none" w:sz="0" w:space="0" w:color="auto"/>
        <w:right w:val="none" w:sz="0" w:space="0" w:color="auto"/>
      </w:divBdr>
    </w:div>
    <w:div w:id="658651489">
      <w:bodyDiv w:val="1"/>
      <w:marLeft w:val="0"/>
      <w:marRight w:val="0"/>
      <w:marTop w:val="0"/>
      <w:marBottom w:val="0"/>
      <w:divBdr>
        <w:top w:val="none" w:sz="0" w:space="0" w:color="auto"/>
        <w:left w:val="none" w:sz="0" w:space="0" w:color="auto"/>
        <w:bottom w:val="none" w:sz="0" w:space="0" w:color="auto"/>
        <w:right w:val="none" w:sz="0" w:space="0" w:color="auto"/>
      </w:divBdr>
    </w:div>
    <w:div w:id="709188010">
      <w:bodyDiv w:val="1"/>
      <w:marLeft w:val="0"/>
      <w:marRight w:val="0"/>
      <w:marTop w:val="0"/>
      <w:marBottom w:val="0"/>
      <w:divBdr>
        <w:top w:val="none" w:sz="0" w:space="0" w:color="auto"/>
        <w:left w:val="none" w:sz="0" w:space="0" w:color="auto"/>
        <w:bottom w:val="none" w:sz="0" w:space="0" w:color="auto"/>
        <w:right w:val="none" w:sz="0" w:space="0" w:color="auto"/>
      </w:divBdr>
    </w:div>
    <w:div w:id="950357788">
      <w:bodyDiv w:val="1"/>
      <w:marLeft w:val="0"/>
      <w:marRight w:val="0"/>
      <w:marTop w:val="0"/>
      <w:marBottom w:val="0"/>
      <w:divBdr>
        <w:top w:val="none" w:sz="0" w:space="0" w:color="auto"/>
        <w:left w:val="none" w:sz="0" w:space="0" w:color="auto"/>
        <w:bottom w:val="none" w:sz="0" w:space="0" w:color="auto"/>
        <w:right w:val="none" w:sz="0" w:space="0" w:color="auto"/>
      </w:divBdr>
    </w:div>
    <w:div w:id="19632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Roberto</dc:creator>
  <cp:keywords/>
  <dc:description/>
  <cp:lastModifiedBy>theresa orozco . ossm</cp:lastModifiedBy>
  <cp:revision>2</cp:revision>
  <dcterms:created xsi:type="dcterms:W3CDTF">2021-02-12T23:57:00Z</dcterms:created>
  <dcterms:modified xsi:type="dcterms:W3CDTF">2021-02-12T23:57:00Z</dcterms:modified>
</cp:coreProperties>
</file>